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CB" w:rsidRDefault="005241CB" w:rsidP="005241C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sz w:val="22"/>
          <w:szCs w:val="22"/>
        </w:rPr>
        <w:t>Subject</w:t>
      </w:r>
      <w:bookmarkStart w:id="0" w:name="_GoBack"/>
      <w:r>
        <w:rPr>
          <w:rFonts w:ascii="Calibri" w:eastAsia="Times New Roman" w:hAnsi="Calibri" w:cs="Arial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Arial"/>
          <w:color w:val="000000"/>
          <w:sz w:val="22"/>
          <w:szCs w:val="22"/>
        </w:rPr>
        <w:t xml:space="preserve"> Security Advice - Shed/Garden Burglary </w:t>
      </w:r>
      <w:bookmarkEnd w:id="0"/>
      <w:r>
        <w:rPr>
          <w:rFonts w:ascii="Calibri" w:eastAsia="Times New Roman" w:hAnsi="Calibri" w:cs="Arial"/>
          <w:color w:val="000000"/>
          <w:sz w:val="22"/>
          <w:szCs w:val="22"/>
        </w:rPr>
        <w:t>16/11/2016 17:08:14 [161201]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241CB" w:rsidRDefault="005241CB" w:rsidP="005241C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241CB" w:rsidTr="005241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1CB" w:rsidRDefault="005241C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58000" cy="1059180"/>
                  <wp:effectExtent l="0" t="0" r="0" b="7620"/>
                  <wp:docPr id="4" name="Picture 4" descr="https://www.ecops.org.uk/design/EmailTemplate/email_templat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cops.org.uk/design/EmailTemplate/email_templat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1CB" w:rsidTr="005241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6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241C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41CB" w:rsidRDefault="005241CB">
                  <w:pPr>
                    <w:rPr>
                      <w:rFonts w:eastAsia="Times New Roman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Security Advice - Shed/Garden Burglary</w:t>
                  </w:r>
                </w:p>
              </w:tc>
            </w:tr>
          </w:tbl>
          <w:p w:rsidR="005241CB" w:rsidRDefault="005241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41CB" w:rsidTr="005241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1CB" w:rsidRDefault="005241C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58000" cy="114300"/>
                  <wp:effectExtent l="0" t="0" r="0" b="0"/>
                  <wp:docPr id="3" name="Picture 3" descr="https://www.ecops.org.uk/design/EmailTemplate/email_header_top_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cops.org.uk/design/EmailTemplate/email_header_top_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1CB" w:rsidTr="005241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6"/>
            </w:tblGrid>
            <w:tr w:rsidR="005241C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6"/>
                  </w:tblGrid>
                  <w:tr w:rsidR="005241CB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5241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This is a message sent via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eCops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This information has been sent on behalf of Cambridgeshire Constabulary</w:t>
                              </w:r>
                            </w:p>
                          </w:tc>
                        </w:tr>
                        <w:tr w:rsidR="005241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030980" cy="792480"/>
                                    <wp:effectExtent l="0" t="0" r="7620" b="7620"/>
                                    <wp:docPr id="2" name="Picture 2" descr="https://www.neighbourhoodalert.co.uk/admin/information_provider_images/20_13.jpg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neighbourhoodalert.co.uk/admin/information_provider_images/20_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0980" cy="79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41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(Please do not reply or forward this email directly; please use the Reply, Share buttons at the bottom of this message)</w:t>
                              </w:r>
                            </w:p>
                          </w:tc>
                        </w:tr>
                        <w:tr w:rsidR="005241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Message sent by</w:t>
                              </w:r>
                            </w:p>
                          </w:tc>
                        </w:tr>
                        <w:tr w:rsidR="005241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Clare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Darbyshire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(Police, Crime Reduction Officer, Huntingdon)</w:t>
                              </w:r>
                            </w:p>
                          </w:tc>
                        </w:tr>
                      </w:tbl>
                      <w:p w:rsidR="005241CB" w:rsidRDefault="005241CB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p w:rsidR="005241CB" w:rsidRDefault="005241CB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Dear all</w:t>
                        </w:r>
                        <w:proofErr w:type="gramStart"/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There has been an increase in shed and garage burglaries across the district.   We have been made aware of several reports via local social media pages of </w:t>
                        </w:r>
                        <w:r>
                          <w:rPr>
                            <w:rFonts w:ascii="Calibri" w:eastAsia="Times New Roman" w:hAnsi="Calibri" w:cs="Arial"/>
                            <w:color w:val="000000"/>
                            <w:sz w:val="20"/>
                            <w:szCs w:val="20"/>
                          </w:rPr>
                          <w:t>suspicious activity, targeting 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insecure gardens and outbuildings. 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Please see general crime prevention advice below:-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Access to garden – lock gates.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Shed locked using closed shackle padlock.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Screws on hinges burred to prevent unscrewing.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Install a shed alarm which can be purchased cheaply at a DIY store.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Large items chained down to prevent moving. Mowers/bikes etc.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All property security marked, painted in bright colour or given a unique mark to make them recognisable to you.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Consider whether it is appropriate to store high value items within outbuildings if they cannot be adequately secured.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Any secondary access points should be secured with appropriate standard locks for the type of door.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 xml:space="preserve">Consider the possibility of installing CCTV as a deterrent. </w:t>
                        </w:r>
                      </w:p>
                      <w:p w:rsidR="005241CB" w:rsidRDefault="005241CB" w:rsidP="00407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Consider installing security lighting with motion sensors to cover the access and egress points.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41CB" w:rsidRDefault="005241CB" w:rsidP="005241C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t>Please report any suspicious activity on 101.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 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Regards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Clare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Crime Reduction Officer</w:t>
                        </w:r>
                        <w:r>
                          <w:rPr>
                            <w:rFonts w:ascii="Calibri" w:eastAsia="Times New Roman" w:hAnsi="Calibri" w:cs="Arial"/>
                            <w:color w:val="333333"/>
                            <w:sz w:val="20"/>
                            <w:szCs w:val="20"/>
                          </w:rPr>
                          <w:br/>
                          <w:t>Huntingdonshire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pict>
                            <v:rect id="_x0000_i1025" style="width:451.3pt;height:1.8pt" o:hralign="center" o:hrstd="t" o:hrnoshade="t" o:hr="t" fillcolor="#a0a0a0" stroked="f"/>
                          </w:pic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5241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Please use the buttons below or click these links to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Reply to,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Rate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or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Forward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this message. Do not reply or forward using your standard email functions.</w:t>
                              </w:r>
                            </w:p>
                          </w:tc>
                        </w:tr>
                      </w:tbl>
                      <w:p w:rsidR="005241CB" w:rsidRDefault="005241CB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79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2"/>
                          <w:gridCol w:w="1476"/>
                          <w:gridCol w:w="1476"/>
                          <w:gridCol w:w="210"/>
                          <w:gridCol w:w="360"/>
                          <w:gridCol w:w="336"/>
                          <w:gridCol w:w="570"/>
                          <w:gridCol w:w="360"/>
                          <w:gridCol w:w="1512"/>
                          <w:gridCol w:w="180"/>
                          <w:gridCol w:w="12"/>
                        </w:tblGrid>
                        <w:tr w:rsidR="005241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762000"/>
                                    <wp:effectExtent l="0" t="0" r="0" b="0"/>
                                    <wp:wrapSquare wrapText="bothSides"/>
                                    <wp:docPr id="26" name="Picture 26" descr="https://www.ecops.org.uk/admin/images/message_icons/V3Email/email_reply.jpg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ecops.org.uk/admin/images/message_icons/V3Email/email_reply.jp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37260" cy="762000"/>
                                    <wp:effectExtent l="0" t="0" r="0" b="0"/>
                                    <wp:wrapSquare wrapText="bothSides"/>
                                    <wp:docPr id="25" name="Picture 25" descr="https://www.ecops.org.uk/admin/images/message_icons/V3Email/email_rate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ecops.org.uk/admin/images/message_icons/V3Email/email_rate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37260" cy="762000"/>
                                    <wp:effectExtent l="0" t="0" r="0" b="0"/>
                                    <wp:wrapSquare wrapText="bothSides"/>
                                    <wp:docPr id="24" name="Picture 24" descr="https://www.ecops.org.uk/admin/images/message_icons/V3Email/email_print.jp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ecops.org.uk/admin/images/message_icons/V3Email/email_print.jp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29640" cy="502920"/>
                                    <wp:effectExtent l="0" t="0" r="3810" b="0"/>
                                    <wp:wrapSquare wrapText="bothSides"/>
                                    <wp:docPr id="23" name="Picture 23" descr="https://www.ecops.org.uk/admin/images/message_icons/V3Email/email_share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www.ecops.org.uk/admin/images/message_icons/V3Email/email_share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964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95400" cy="99060"/>
                                    <wp:effectExtent l="0" t="0" r="0" b="0"/>
                                    <wp:wrapSquare wrapText="bothSides"/>
                                    <wp:docPr id="22" name="Picture 22" descr="https://www.ecops.org.uk/admin/images/message_icons/V3Email/email_buttons_0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www.ecops.org.uk/admin/images/message_icons/V3Email/email_buttons_0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99060"/>
                                    <wp:effectExtent l="0" t="0" r="0" b="0"/>
                                    <wp:wrapSquare wrapText="bothSides"/>
                                    <wp:docPr id="21" name="Picture 21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5241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0980" cy="662940"/>
                                    <wp:effectExtent l="0" t="0" r="7620" b="3810"/>
                                    <wp:wrapSquare wrapText="bothSides"/>
                                    <wp:docPr id="20" name="Picture 20" descr="https://www.ecops.org.uk/admin/images/message_icons/V3Email/email_buttons_0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www.ecops.org.uk/admin/images/message_icons/V3Email/email_buttons_0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662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205740"/>
                                    <wp:effectExtent l="0" t="0" r="0" b="3810"/>
                                    <wp:wrapSquare wrapText="bothSides"/>
                                    <wp:docPr id="19" name="Picture 19" descr="https://www.ecops.org.uk/admin/images/message_icons/V3Email/email_login.jpg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www.ecops.org.uk/admin/images/message_icons/V3Email/email_login.jpg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" cy="662940"/>
                                    <wp:effectExtent l="0" t="0" r="0" b="3810"/>
                                    <wp:wrapSquare wrapText="bothSides"/>
                                    <wp:docPr id="18" name="Picture 18" descr="https://www.ecops.org.uk/admin/images/message_icons/V3Email/email_buttons_0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www.ecops.org.uk/admin/images/message_icons/V3Email/email_buttons_0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662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205740"/>
                                    <wp:effectExtent l="0" t="0" r="0" b="0"/>
                                    <wp:wrapSquare wrapText="bothSides"/>
                                    <wp:docPr id="17" name="Picture 17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5241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198120"/>
                                    <wp:effectExtent l="0" t="0" r="0" b="0"/>
                                    <wp:wrapSquare wrapText="bothSides"/>
                                    <wp:docPr id="16" name="Picture 16" descr="https://www.ecops.org.uk/admin/images/message_icons/V3Email/email_settings.jpg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www.ecops.org.uk/admin/images/message_icons/V3Email/email_settings.jpg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198120"/>
                                    <wp:effectExtent l="0" t="0" r="0" b="0"/>
                                    <wp:wrapSquare wrapText="bothSides"/>
                                    <wp:docPr id="15" name="Picture 15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5241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9540" cy="259080"/>
                                    <wp:effectExtent l="0" t="0" r="3810" b="7620"/>
                                    <wp:wrapSquare wrapText="bothSides"/>
                                    <wp:docPr id="14" name="Picture 14" descr="https://www.ecops.org.uk/admin/images/message_icons/V3Email/email_buttons_1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www.ecops.org.uk/admin/images/message_icons/V3Email/email_buttons_1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8600" cy="205740"/>
                                    <wp:effectExtent l="0" t="0" r="0" b="3810"/>
                                    <wp:wrapSquare wrapText="bothSides"/>
                                    <wp:docPr id="13" name="Picture 13" descr="https://www.ecops.org.uk/admin/images/message_icons/V3Email/email_tweet.jpg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www.ecops.org.uk/admin/images/message_icons/V3Email/email_tweet.jpg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13360" cy="205740"/>
                                    <wp:effectExtent l="0" t="0" r="0" b="3810"/>
                                    <wp:wrapSquare wrapText="bothSides"/>
                                    <wp:docPr id="12" name="Picture 12" descr="https://www.ecops.org.uk/admin/images/message_icons/V3Email/email_forward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www.ecops.org.uk/admin/images/message_icons/V3Email/email_forward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58140" cy="205740"/>
                                    <wp:effectExtent l="0" t="0" r="3810" b="3810"/>
                                    <wp:wrapSquare wrapText="bothSides"/>
                                    <wp:docPr id="11" name="Picture 11" descr="https://www.ecops.org.uk/admin/images/message_icons/V3Email/email_facebook.jpg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www.ecops.org.uk/admin/images/message_icons/V3Email/email_facebook.jpg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814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213360"/>
                                    <wp:effectExtent l="0" t="0" r="0" b="0"/>
                                    <wp:wrapSquare wrapText="bothSides"/>
                                    <wp:docPr id="10" name="Picture 10" descr="https://www.ecops.org.uk/admin/images/message_icons/V3Email/email_fault.jpg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www.ecops.org.uk/admin/images/message_icons/V3Email/email_fault.jpg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205740"/>
                                    <wp:effectExtent l="0" t="0" r="0" b="0"/>
                                    <wp:wrapSquare wrapText="bothSides"/>
                                    <wp:docPr id="9" name="Picture 9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5241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800100" cy="53340"/>
                                    <wp:effectExtent l="0" t="0" r="0" b="3810"/>
                                    <wp:wrapSquare wrapText="bothSides"/>
                                    <wp:docPr id="8" name="Picture 8" descr="https://www.ecops.org.uk/admin/images/message_icons/V3Email/email_buttons_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www.ecops.org.uk/admin/images/message_icons/V3Email/email_buttons_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53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7620"/>
                                    <wp:effectExtent l="0" t="0" r="0" b="0"/>
                                    <wp:wrapSquare wrapText="bothSides"/>
                                    <wp:docPr id="7" name="Picture 7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5241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45720"/>
                                    <wp:effectExtent l="0" t="0" r="0" b="0"/>
                                    <wp:wrapSquare wrapText="bothSides"/>
                                    <wp:docPr id="6" name="Picture 6" descr="https://www.ecops.org.uk/admin/images/message_icons/V3Email/email_buttons_1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www.ecops.org.uk/admin/images/message_icons/V3Email/email_buttons_1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1CB" w:rsidRDefault="005241C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45720"/>
                                    <wp:effectExtent l="0" t="0" r="0" b="0"/>
                                    <wp:wrapSquare wrapText="bothSides"/>
                                    <wp:docPr id="5" name="Picture 5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5241CB" w:rsidRDefault="005241C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Picture 1" descr="https://www.neighbourhoodalert.co.uk/130885295/ema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neighbourhoodalert.co.uk/130885295/ema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41CB" w:rsidRDefault="005241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241CB" w:rsidRDefault="005241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81F50" w:rsidRDefault="00081F50"/>
    <w:sectPr w:rsidR="00081F50" w:rsidSect="005241CB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56B"/>
    <w:multiLevelType w:val="multilevel"/>
    <w:tmpl w:val="1258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B"/>
    <w:rsid w:val="00081F50"/>
    <w:rsid w:val="005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CB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CB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ps.org.uk/" TargetMode="External"/><Relationship Id="rId13" Type="http://schemas.openxmlformats.org/officeDocument/2006/relationships/image" Target="https://www.ecops.org.uk/admin/images/message_icons/V3Email/email_reply.jpg" TargetMode="External"/><Relationship Id="rId18" Type="http://schemas.openxmlformats.org/officeDocument/2006/relationships/image" Target="https://www.ecops.org.uk/admin/images/message_icons/V3Email/email_buttons_05.jpg" TargetMode="External"/><Relationship Id="rId26" Type="http://schemas.openxmlformats.org/officeDocument/2006/relationships/image" Target="https://www.ecops.org.uk/admin/images/message_icons/V3Email/email_buttons_1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mber-admin.neighbourhoodalert.co.uk/108/admin-area" TargetMode="External"/><Relationship Id="rId34" Type="http://schemas.openxmlformats.org/officeDocument/2006/relationships/image" Target="https://www.ecops.org.uk/admin/images/message_icons/V3Email/email_buttons_1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neighbourhoodalert.co.uk/static_pages/email_share.asp?auth_key=8cadb3a891dc7c64675bc93f87141f46&amp;clean_encode=false" TargetMode="External"/><Relationship Id="rId17" Type="http://schemas.openxmlformats.org/officeDocument/2006/relationships/image" Target="https://www.ecops.org.uk/admin/images/message_icons/V3Email/email_share.jpg" TargetMode="External"/><Relationship Id="rId25" Type="http://schemas.openxmlformats.org/officeDocument/2006/relationships/image" Target="https://www.ecops.org.uk/admin/images/message_icons/V3Email/email_settings.jpg" TargetMode="External"/><Relationship Id="rId33" Type="http://schemas.openxmlformats.org/officeDocument/2006/relationships/image" Target="https://www.ecops.org.uk/admin/images/message_icons/V3Email/email_fault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www.ecops.org.uk/admin/images/message_icons/V3Email/email_print.jpg" TargetMode="External"/><Relationship Id="rId20" Type="http://schemas.openxmlformats.org/officeDocument/2006/relationships/image" Target="https://www.ecops.org.uk/admin/images/message_icons/V3Email/email_buttons_06.jpg" TargetMode="External"/><Relationship Id="rId29" Type="http://schemas.openxmlformats.org/officeDocument/2006/relationships/image" Target="https://www.ecops.org.uk/admin/images/message_icons/V3Email/email_forward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eighbourhoodalert.co.uk/static_pages/rate_message.asp?auth_key=8cadb3a891dc7c64675bc93f87141f46&amp;clean_encode=false" TargetMode="External"/><Relationship Id="rId24" Type="http://schemas.openxmlformats.org/officeDocument/2006/relationships/hyperlink" Target="https://www.neighbourhoodalert.co.uk/static_pages/email_unsubscribe.asp?auth_key=8cadb3a891dc7c64675bc93f87141f46&amp;clean_encode=false" TargetMode="External"/><Relationship Id="rId32" Type="http://schemas.openxmlformats.org/officeDocument/2006/relationships/hyperlink" Target="https://www.neighbourhoodalert.co.uk/static_pages/report_a_fault.asp?auth_key=8cadb3a891dc7c64675bc93f87141f46&amp;clean_encode=fal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eighbourhoodalert.co.uk/pa/8cadb3a891dc7c64675bc93f87141f46" TargetMode="External"/><Relationship Id="rId23" Type="http://schemas.openxmlformats.org/officeDocument/2006/relationships/image" Target="https://www.ecops.org.uk/admin/images/message_icons/V3Email/email_buttons_08.jpg" TargetMode="External"/><Relationship Id="rId28" Type="http://schemas.openxmlformats.org/officeDocument/2006/relationships/image" Target="https://www.ecops.org.uk/admin/images/message_icons/V3Email/email_tweet.jpg" TargetMode="External"/><Relationship Id="rId36" Type="http://schemas.openxmlformats.org/officeDocument/2006/relationships/image" Target="media/image4.gif"/><Relationship Id="rId10" Type="http://schemas.openxmlformats.org/officeDocument/2006/relationships/hyperlink" Target="https://www.neighbourhoodalert.co.uk/static_pages/email_reply.asp?auth_key=8cadb3a891dc7c64675bc93f87141f46&amp;clean_encode=false" TargetMode="External"/><Relationship Id="rId19" Type="http://schemas.openxmlformats.org/officeDocument/2006/relationships/image" Target="https://www.ecops.org.uk/admin/images/message_icons/V3Email/spacer.gif" TargetMode="External"/><Relationship Id="rId31" Type="http://schemas.openxmlformats.org/officeDocument/2006/relationships/image" Target="https://www.ecops.org.uk/admin/images/message_icons/V3Email/email_faceboo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www.ecops.org.uk/admin/images/message_icons/V3Email/email_rate.jpg" TargetMode="External"/><Relationship Id="rId22" Type="http://schemas.openxmlformats.org/officeDocument/2006/relationships/image" Target="https://www.ecops.org.uk/admin/images/message_icons/V3Email/email_login.jpg" TargetMode="External"/><Relationship Id="rId27" Type="http://schemas.openxmlformats.org/officeDocument/2006/relationships/hyperlink" Target="http://twitter.com/home?status=Security+Advice+-+Sh...+from+Cambridgeshire+Constab+sent+via+NeighbourhoodAlert%3a+https%3a%2f%2fwww.neighbourhoodalert.co.uk%2fda%2f161201" TargetMode="External"/><Relationship Id="rId30" Type="http://schemas.openxmlformats.org/officeDocument/2006/relationships/hyperlink" Target="http://www.facebook.com/share.php?u=https://www.neighbourhoodalert.co.uk/da/161201" TargetMode="External"/><Relationship Id="rId35" Type="http://schemas.openxmlformats.org/officeDocument/2006/relationships/image" Target="https://www.ecops.org.uk/admin/images/message_icons/V3Email/email_buttons_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Hay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2016-11-16T20:01:00Z</dcterms:created>
  <dcterms:modified xsi:type="dcterms:W3CDTF">2016-11-16T20:06:00Z</dcterms:modified>
</cp:coreProperties>
</file>